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78" w:rsidRDefault="00D60978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F2F" w:rsidRPr="00290D19" w:rsidRDefault="00DB4F2F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B4F2F" w:rsidRDefault="00DB4F2F" w:rsidP="00DB4F2F">
      <w:pPr>
        <w:pStyle w:val="GvdeMetni"/>
        <w:rPr>
          <w:color w:val="000000"/>
          <w:szCs w:val="24"/>
        </w:rPr>
      </w:pPr>
      <w:bookmarkStart w:id="0" w:name="_GoBack"/>
      <w:bookmarkEnd w:id="0"/>
    </w:p>
    <w:p w:rsidR="00DB4F2F" w:rsidRPr="00030768" w:rsidRDefault="00DB4F2F" w:rsidP="00030768">
      <w:pPr>
        <w:pStyle w:val="GvdeMetni"/>
        <w:spacing w:before="120"/>
        <w:ind w:firstLine="567"/>
        <w:rPr>
          <w:bCs/>
          <w:color w:val="000000"/>
          <w:szCs w:val="24"/>
          <w:u w:val="single"/>
        </w:rPr>
      </w:pPr>
      <w:r w:rsidRPr="00030768">
        <w:rPr>
          <w:color w:val="000000"/>
          <w:szCs w:val="24"/>
        </w:rPr>
        <w:t xml:space="preserve">  </w:t>
      </w:r>
      <w:r w:rsidR="00030768" w:rsidRPr="00030768">
        <w:rPr>
          <w:color w:val="000000"/>
          <w:szCs w:val="24"/>
        </w:rPr>
        <w:t xml:space="preserve">İl Umumi Hıfzıssıhha Kurulunca </w:t>
      </w:r>
      <w:proofErr w:type="spellStart"/>
      <w:r w:rsidR="00030768" w:rsidRPr="00030768">
        <w:rPr>
          <w:color w:val="000000"/>
          <w:szCs w:val="24"/>
        </w:rPr>
        <w:t>Koronavirüsle</w:t>
      </w:r>
      <w:proofErr w:type="spellEnd"/>
      <w:r w:rsidR="00030768" w:rsidRPr="00030768">
        <w:rPr>
          <w:color w:val="000000"/>
          <w:szCs w:val="24"/>
        </w:rPr>
        <w:t xml:space="preserve"> (COVID</w:t>
      </w:r>
      <w:r w:rsidRPr="00030768">
        <w:rPr>
          <w:color w:val="000000"/>
          <w:szCs w:val="24"/>
        </w:rPr>
        <w:t>-19) mücadele kapsamında aşağıdaki kararlar alınmıştır.</w:t>
      </w:r>
    </w:p>
    <w:p w:rsidR="00DB4F2F" w:rsidRPr="00030768" w:rsidRDefault="00DB4F2F" w:rsidP="00030768">
      <w:pPr>
        <w:pStyle w:val="GvdeMetni"/>
        <w:rPr>
          <w:bCs/>
          <w:color w:val="000000"/>
          <w:szCs w:val="24"/>
          <w:u w:val="single"/>
        </w:rPr>
      </w:pPr>
    </w:p>
    <w:p w:rsidR="00DB4F2F" w:rsidRPr="00030768" w:rsidRDefault="00DB4F2F" w:rsidP="000307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07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DB4F2F" w:rsidRPr="00030768" w:rsidRDefault="00DB4F2F" w:rsidP="00030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0EAC" w:rsidRDefault="004C0EAC" w:rsidP="004802B8">
      <w:pPr>
        <w:pStyle w:val="GvdeMetni"/>
        <w:spacing w:before="1"/>
        <w:ind w:right="110" w:firstLine="709"/>
      </w:pPr>
      <w:r w:rsidRPr="00030768">
        <w:t xml:space="preserve">COVID­19 salgınının görüldüğü andan itibaren, Sağlık Bakanlığı ve </w:t>
      </w:r>
      <w:proofErr w:type="spellStart"/>
      <w:r w:rsidRPr="00030768">
        <w:t>Koronavirüs</w:t>
      </w:r>
      <w:proofErr w:type="spellEnd"/>
      <w:r w:rsidRPr="00030768">
        <w:t xml:space="preserve"> Bilim Kurulunun önerileri doğrultusunda salgının/bulaşın toplum sağlığı ve kamu düzeni açısından oluşturduğu riski yönetme, sosyal </w:t>
      </w:r>
      <w:proofErr w:type="gramStart"/>
      <w:r w:rsidRPr="00030768">
        <w:t>izolasyonu</w:t>
      </w:r>
      <w:proofErr w:type="gramEnd"/>
      <w:r w:rsidRPr="00030768">
        <w:t xml:space="preserve"> temin, mesafeyi koruma ve yayılım hızını kontrol altında tutma amacıyla birçok tedbir kararı alınarak uygulamaya geçiril</w:t>
      </w:r>
      <w:r w:rsidR="00030768" w:rsidRPr="00030768">
        <w:t>mişti</w:t>
      </w:r>
      <w:r w:rsidRPr="00030768">
        <w:t>.</w:t>
      </w:r>
    </w:p>
    <w:p w:rsidR="0084173C" w:rsidRPr="00030768" w:rsidRDefault="0084173C" w:rsidP="0084173C">
      <w:pPr>
        <w:pStyle w:val="GvdeMetni"/>
        <w:spacing w:before="1"/>
        <w:ind w:right="110"/>
      </w:pPr>
    </w:p>
    <w:p w:rsidR="00030768" w:rsidRDefault="0084173C" w:rsidP="004802B8">
      <w:pPr>
        <w:pStyle w:val="GvdeMetni"/>
        <w:spacing w:before="55"/>
        <w:ind w:right="175" w:firstLine="709"/>
      </w:pPr>
      <w:r>
        <w:t xml:space="preserve">Bu doğrultuda </w:t>
      </w:r>
      <w:r w:rsidR="00030768" w:rsidRPr="00030768">
        <w:t xml:space="preserve">İl Umumi Hıfzıssıhha Kurulunun 18/03/2020 tarihli ve 03 sayılı kararı </w:t>
      </w:r>
      <w:proofErr w:type="gramStart"/>
      <w:r w:rsidR="00030768" w:rsidRPr="00030768">
        <w:t>ile;</w:t>
      </w:r>
      <w:proofErr w:type="gramEnd"/>
      <w:r w:rsidR="00030768" w:rsidRPr="00030768">
        <w:t xml:space="preserve"> Umuma Açık İstirahat ve Eğlence Yerleri olarak faaliyet yürüten ve vatandaşların çok yakın bir mesafede bir arada bulunarak hastalığın bulaşma riskini artıracağından </w:t>
      </w:r>
      <w:r w:rsidR="00030768" w:rsidRPr="00030768">
        <w:rPr>
          <w:shd w:val="clear" w:color="auto" w:fill="FFFFFF"/>
        </w:rPr>
        <w:t xml:space="preserve">tiyatro, sinema, gösteri merkezi, konser salonu, … </w:t>
      </w:r>
      <w:proofErr w:type="gramStart"/>
      <w:r w:rsidR="00030768" w:rsidRPr="00030768">
        <w:rPr>
          <w:shd w:val="clear" w:color="auto" w:fill="FFFFFF"/>
        </w:rPr>
        <w:t>ile</w:t>
      </w:r>
      <w:proofErr w:type="gramEnd"/>
      <w:r w:rsidR="00030768" w:rsidRPr="00030768">
        <w:rPr>
          <w:shd w:val="clear" w:color="auto" w:fill="FFFFFF"/>
        </w:rPr>
        <w:t xml:space="preserve"> yukarıda adı geçen işletme faaliyetlerini yürüten ancak ruhsat bilgilerinde bu ad ile anılmayan işletmelerin</w:t>
      </w:r>
      <w:r w:rsidR="00473EFB">
        <w:rPr>
          <w:shd w:val="clear" w:color="auto" w:fill="FFFFFF"/>
        </w:rPr>
        <w:t xml:space="preserve"> </w:t>
      </w:r>
      <w:r w:rsidR="00030768" w:rsidRPr="00030768">
        <w:rPr>
          <w:shd w:val="clear" w:color="auto" w:fill="FFFFFF"/>
        </w:rPr>
        <w:t>de faaliyetleri 16.03.2020 pazartesi saat 24:00 itibariyle</w:t>
      </w:r>
      <w:r w:rsidR="00030768" w:rsidRPr="00030768">
        <w:t xml:space="preserve"> durdurulmuştu. </w:t>
      </w:r>
    </w:p>
    <w:p w:rsidR="00D60978" w:rsidRPr="00030768" w:rsidRDefault="00D60978" w:rsidP="004802B8">
      <w:pPr>
        <w:pStyle w:val="GvdeMetni"/>
        <w:spacing w:before="55"/>
        <w:ind w:right="175" w:firstLine="709"/>
      </w:pPr>
    </w:p>
    <w:p w:rsidR="00030768" w:rsidRDefault="00030768" w:rsidP="004802B8">
      <w:pPr>
        <w:pStyle w:val="GvdeMetni"/>
        <w:spacing w:before="55"/>
        <w:ind w:right="175" w:firstLine="709"/>
        <w:rPr>
          <w:szCs w:val="24"/>
        </w:rPr>
      </w:pPr>
      <w:r w:rsidRPr="00030768">
        <w:t xml:space="preserve">Alınan tedbirler sonucunda kaydedilen olumlu gelişmeler doğrultusunda kontrollü sosyal hayat dönemine geçilmiş olması ve aradan geçen süre göz önüne alındığında, </w:t>
      </w:r>
      <w:r w:rsidR="0056512D">
        <w:rPr>
          <w:szCs w:val="24"/>
        </w:rPr>
        <w:t xml:space="preserve">Sağlık Bakanlığı tarafından hazırlanan </w:t>
      </w:r>
      <w:r w:rsidR="008E7D1D" w:rsidRPr="008E7D1D">
        <w:rPr>
          <w:b/>
        </w:rPr>
        <w:t xml:space="preserve">“COVID-19 Salgın Yönetimi ve Çalışma </w:t>
      </w:r>
      <w:proofErr w:type="spellStart"/>
      <w:r w:rsidR="008E7D1D" w:rsidRPr="008E7D1D">
        <w:rPr>
          <w:b/>
        </w:rPr>
        <w:t>Rehberi”</w:t>
      </w:r>
      <w:r w:rsidR="008E7D1D">
        <w:t>nde</w:t>
      </w:r>
      <w:proofErr w:type="spellEnd"/>
      <w:r w:rsidR="008E7D1D">
        <w:t xml:space="preserve"> yer alan ve </w:t>
      </w:r>
      <w:r w:rsidRPr="008E7D1D">
        <w:rPr>
          <w:b/>
          <w:szCs w:val="24"/>
        </w:rPr>
        <w:t>“C</w:t>
      </w:r>
      <w:r w:rsidR="00473EFB">
        <w:rPr>
          <w:b/>
          <w:szCs w:val="24"/>
        </w:rPr>
        <w:t>OVID</w:t>
      </w:r>
      <w:r w:rsidRPr="008E7D1D">
        <w:rPr>
          <w:b/>
          <w:szCs w:val="24"/>
        </w:rPr>
        <w:t>-19 Kapsamında Sinema, Tiyatro ve Diğer Kültürel Etkinliklerle İlgili Alınması Gereken Önlemler”</w:t>
      </w:r>
      <w:r w:rsidRPr="00030768">
        <w:rPr>
          <w:szCs w:val="24"/>
        </w:rPr>
        <w:t xml:space="preserve"> başlığında belirlenen tedbirler </w:t>
      </w:r>
      <w:r w:rsidR="008E7D1D">
        <w:rPr>
          <w:szCs w:val="24"/>
        </w:rPr>
        <w:t xml:space="preserve">ile Kültür ve Turizm Bakanlığının </w:t>
      </w:r>
      <w:proofErr w:type="gramStart"/>
      <w:r w:rsidR="0056512D">
        <w:rPr>
          <w:szCs w:val="24"/>
        </w:rPr>
        <w:t>23/06/2020</w:t>
      </w:r>
      <w:proofErr w:type="gramEnd"/>
      <w:r w:rsidR="0056512D">
        <w:rPr>
          <w:szCs w:val="24"/>
        </w:rPr>
        <w:t xml:space="preserve"> tarihli, 432597 sayılı ve </w:t>
      </w:r>
      <w:r w:rsidR="004740DB">
        <w:rPr>
          <w:szCs w:val="24"/>
        </w:rPr>
        <w:t>“Kültür ve Sanat Tesislerinde Kontrollü Normalleşme Süreci” konulu</w:t>
      </w:r>
      <w:r w:rsidR="008E7D1D">
        <w:rPr>
          <w:szCs w:val="24"/>
        </w:rPr>
        <w:t xml:space="preserve"> Genelgesi</w:t>
      </w:r>
      <w:r w:rsidR="004740DB">
        <w:rPr>
          <w:szCs w:val="24"/>
        </w:rPr>
        <w:t>’</w:t>
      </w:r>
      <w:r w:rsidR="008E7D1D">
        <w:rPr>
          <w:szCs w:val="24"/>
        </w:rPr>
        <w:t xml:space="preserve">nde işaret edilen önlemlere </w:t>
      </w:r>
      <w:r w:rsidRPr="00030768">
        <w:rPr>
          <w:szCs w:val="24"/>
        </w:rPr>
        <w:t xml:space="preserve">riayet edilmesi kaydı ile faaliyetleri durdurulan </w:t>
      </w:r>
      <w:r w:rsidRPr="004802B8">
        <w:rPr>
          <w:b/>
          <w:szCs w:val="24"/>
        </w:rPr>
        <w:t xml:space="preserve">“tiyatro, sinema, konser salonu ve gösteri </w:t>
      </w:r>
      <w:proofErr w:type="spellStart"/>
      <w:r w:rsidRPr="004802B8">
        <w:rPr>
          <w:b/>
          <w:szCs w:val="24"/>
        </w:rPr>
        <w:t>merkezleri”nin</w:t>
      </w:r>
      <w:proofErr w:type="spellEnd"/>
      <w:r w:rsidRPr="004802B8">
        <w:rPr>
          <w:b/>
          <w:szCs w:val="24"/>
        </w:rPr>
        <w:t xml:space="preserve"> 1 Temmuz 2020 tarihinden itibaren faaliyetlerine başlayabilmesi</w:t>
      </w:r>
      <w:r w:rsidR="004802B8" w:rsidRPr="004802B8">
        <w:rPr>
          <w:b/>
          <w:szCs w:val="24"/>
        </w:rPr>
        <w:t>ne</w:t>
      </w:r>
      <w:r w:rsidR="004802B8">
        <w:rPr>
          <w:szCs w:val="24"/>
        </w:rPr>
        <w:t xml:space="preserve">, </w:t>
      </w:r>
    </w:p>
    <w:p w:rsidR="004802B8" w:rsidRDefault="004802B8" w:rsidP="004802B8">
      <w:pPr>
        <w:pStyle w:val="GvdeMetni"/>
        <w:spacing w:before="1"/>
        <w:ind w:right="194" w:firstLine="709"/>
        <w:rPr>
          <w:rFonts w:eastAsiaTheme="minorEastAsia"/>
          <w:szCs w:val="24"/>
        </w:rPr>
      </w:pPr>
    </w:p>
    <w:p w:rsidR="00FF09B1" w:rsidRPr="00030768" w:rsidRDefault="004802B8" w:rsidP="004802B8">
      <w:pPr>
        <w:pStyle w:val="GvdeMetni"/>
        <w:spacing w:before="1"/>
        <w:ind w:right="194" w:firstLine="709"/>
      </w:pPr>
      <w:r>
        <w:rPr>
          <w:szCs w:val="24"/>
        </w:rPr>
        <w:t>-F</w:t>
      </w:r>
      <w:r w:rsidR="00030768" w:rsidRPr="00030768">
        <w:rPr>
          <w:szCs w:val="24"/>
        </w:rPr>
        <w:t>aaliyet</w:t>
      </w:r>
      <w:r w:rsidR="00866052">
        <w:rPr>
          <w:szCs w:val="24"/>
        </w:rPr>
        <w:t>lerin</w:t>
      </w:r>
      <w:r w:rsidR="00030768" w:rsidRPr="00030768">
        <w:rPr>
          <w:szCs w:val="24"/>
        </w:rPr>
        <w:t>e başlayacak olan tiyatro, sinema, konser salonu ve gösteri merkezlerinin ayd</w:t>
      </w:r>
      <w:r>
        <w:rPr>
          <w:szCs w:val="24"/>
        </w:rPr>
        <w:t>a en az iki kere denetlenmesine</w:t>
      </w:r>
      <w:r w:rsidR="004740DB">
        <w:rPr>
          <w:szCs w:val="24"/>
        </w:rPr>
        <w:t>,</w:t>
      </w:r>
      <w:r w:rsidR="00030768" w:rsidRPr="00030768">
        <w:rPr>
          <w:szCs w:val="24"/>
        </w:rPr>
        <w:t> </w:t>
      </w:r>
    </w:p>
    <w:p w:rsidR="00B62C9A" w:rsidRPr="00030768" w:rsidRDefault="00B62C9A" w:rsidP="00030768">
      <w:pPr>
        <w:pStyle w:val="GvdeMetni"/>
        <w:spacing w:before="1"/>
        <w:ind w:left="171" w:right="194" w:firstLine="422"/>
      </w:pPr>
    </w:p>
    <w:p w:rsidR="00DB4F2F" w:rsidRDefault="00DB4F2F" w:rsidP="00030768">
      <w:pPr>
        <w:pStyle w:val="Default"/>
        <w:ind w:firstLine="567"/>
        <w:contextualSpacing/>
        <w:jc w:val="both"/>
      </w:pPr>
      <w:r w:rsidRPr="00030768">
        <w:t>Yukarıda alınan kararlara uymayanlara;</w:t>
      </w:r>
    </w:p>
    <w:p w:rsidR="004802B8" w:rsidRPr="00030768" w:rsidRDefault="004802B8" w:rsidP="00030768">
      <w:pPr>
        <w:pStyle w:val="Default"/>
        <w:ind w:firstLine="567"/>
        <w:contextualSpacing/>
        <w:jc w:val="both"/>
        <w:rPr>
          <w:bCs/>
          <w:u w:val="single"/>
        </w:rPr>
      </w:pPr>
    </w:p>
    <w:p w:rsidR="00DB4F2F" w:rsidRPr="00030768" w:rsidRDefault="00DB4F2F" w:rsidP="00030768">
      <w:pPr>
        <w:pStyle w:val="GvdeMetni"/>
        <w:ind w:left="142" w:right="115" w:firstLine="502"/>
        <w:rPr>
          <w:szCs w:val="24"/>
        </w:rPr>
      </w:pPr>
      <w:r w:rsidRPr="00030768">
        <w:rPr>
          <w:szCs w:val="24"/>
        </w:rPr>
        <w:t>1593 sayılı Umumi Hıfzıssıhha Kanunu’nun 282’nci maddesi gereğince idari para cezası uygulanmasına,</w:t>
      </w:r>
    </w:p>
    <w:p w:rsidR="00CD6906" w:rsidRDefault="00CD6906" w:rsidP="000307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030768" w:rsidRDefault="00DB4F2F" w:rsidP="000307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 xml:space="preserve">5237 sayılı Türk Ceza Kanunu’nun 195’inci maddesi kapsamında gerekli adli işlemlerin </w:t>
      </w:r>
      <w:r w:rsidR="008C69AB">
        <w:rPr>
          <w:rFonts w:ascii="Times New Roman" w:hAnsi="Times New Roman" w:cs="Times New Roman"/>
          <w:sz w:val="24"/>
          <w:szCs w:val="24"/>
        </w:rPr>
        <w:t xml:space="preserve"> </w:t>
      </w:r>
      <w:r w:rsidRPr="00030768">
        <w:rPr>
          <w:rFonts w:ascii="Times New Roman" w:hAnsi="Times New Roman" w:cs="Times New Roman"/>
          <w:sz w:val="24"/>
          <w:szCs w:val="24"/>
        </w:rPr>
        <w:t>başlatılmasına,</w:t>
      </w:r>
    </w:p>
    <w:p w:rsidR="00CD6906" w:rsidRDefault="00CD6906" w:rsidP="0003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030768" w:rsidRDefault="00DB4F2F" w:rsidP="0003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DB4F2F" w:rsidRPr="00030768" w:rsidRDefault="00DB4F2F" w:rsidP="00030768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Pr="0003076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D60978" w:rsidRDefault="00D60978" w:rsidP="00DB4F2F">
      <w:pPr>
        <w:pStyle w:val="GvdeMetni"/>
        <w:rPr>
          <w:bCs/>
          <w:color w:val="000000"/>
          <w:szCs w:val="24"/>
          <w:u w:val="single"/>
        </w:rPr>
      </w:pPr>
    </w:p>
    <w:p w:rsidR="009F5F29" w:rsidRDefault="009F5F29" w:rsidP="00DB4F2F">
      <w:pPr>
        <w:pStyle w:val="GvdeMetni"/>
        <w:rPr>
          <w:bCs/>
          <w:color w:val="000000"/>
          <w:szCs w:val="24"/>
          <w:u w:val="single"/>
        </w:rPr>
      </w:pPr>
    </w:p>
    <w:p w:rsidR="00D60978" w:rsidRDefault="00D60978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131547" w:rsidP="00DB4F2F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  Erol AYYILDIZ</w:t>
      </w: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DB4F2F" w:rsidRPr="00290D19" w:rsidRDefault="00DB4F2F" w:rsidP="00DB4F2F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DB4F2F" w:rsidRPr="00290D19" w:rsidRDefault="00DB4F2F" w:rsidP="00DB4F2F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4740DB">
        <w:rPr>
          <w:szCs w:val="24"/>
        </w:rPr>
        <w:t xml:space="preserve"> </w:t>
      </w:r>
      <w:proofErr w:type="spellStart"/>
      <w:proofErr w:type="gramStart"/>
      <w:r w:rsidR="00F639F9">
        <w:rPr>
          <w:szCs w:val="24"/>
        </w:rPr>
        <w:t>Prof.Dr.Yılmaz</w:t>
      </w:r>
      <w:proofErr w:type="spellEnd"/>
      <w:proofErr w:type="gramEnd"/>
      <w:r w:rsidR="00F639F9">
        <w:rPr>
          <w:szCs w:val="24"/>
        </w:rPr>
        <w:t xml:space="preserve"> BÜYÜKERŞEN</w:t>
      </w:r>
      <w:r w:rsidRPr="00290D19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ab/>
        <w:t xml:space="preserve">                          </w:t>
      </w:r>
      <w:r>
        <w:rPr>
          <w:color w:val="000000" w:themeColor="text1"/>
          <w:szCs w:val="24"/>
        </w:rPr>
        <w:t xml:space="preserve">    </w:t>
      </w:r>
      <w:r w:rsidRPr="00290D19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           </w:t>
      </w:r>
      <w:r>
        <w:rPr>
          <w:color w:val="000000" w:themeColor="text1"/>
          <w:szCs w:val="24"/>
        </w:rPr>
        <w:t xml:space="preserve">     </w:t>
      </w:r>
      <w:r w:rsidRPr="00290D19">
        <w:rPr>
          <w:color w:val="000000" w:themeColor="text1"/>
          <w:szCs w:val="24"/>
        </w:rPr>
        <w:t xml:space="preserve">Prof. Dr. Uğur BİLGE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</w:t>
      </w:r>
      <w:r w:rsidR="00F639F9">
        <w:rPr>
          <w:color w:val="000000" w:themeColor="text1"/>
          <w:szCs w:val="24"/>
        </w:rPr>
        <w:t xml:space="preserve">   Büyükşehir Belediye Başkanı</w:t>
      </w:r>
      <w:r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2F" w:rsidRPr="00290D19" w:rsidRDefault="00DB4F2F" w:rsidP="00DB4F2F">
      <w:pPr>
        <w:pStyle w:val="GvdeMetni"/>
        <w:ind w:left="851"/>
        <w:rPr>
          <w:color w:val="000000"/>
          <w:szCs w:val="24"/>
        </w:rPr>
      </w:pPr>
    </w:p>
    <w:p w:rsidR="00DB4F2F" w:rsidRPr="00290D19" w:rsidRDefault="00DB4F2F" w:rsidP="00DB4F2F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DB4F2F" w:rsidRPr="00290D19" w:rsidRDefault="00DB4F2F" w:rsidP="00DB4F2F">
      <w:pPr>
        <w:pStyle w:val="GvdeMetni"/>
        <w:ind w:left="851"/>
        <w:rPr>
          <w:color w:val="000000" w:themeColor="text1"/>
          <w:szCs w:val="24"/>
        </w:rPr>
      </w:pPr>
    </w:p>
    <w:p w:rsidR="00DB4F2F" w:rsidRPr="00290D19" w:rsidRDefault="006753E2" w:rsidP="00DB4F2F">
      <w:pPr>
        <w:pStyle w:val="GvdeMetni"/>
        <w:ind w:left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Hikmet ÇELİK</w:t>
      </w:r>
      <w:r w:rsidR="00DB4F2F" w:rsidRPr="00290D19">
        <w:rPr>
          <w:color w:val="000000" w:themeColor="text1"/>
          <w:szCs w:val="24"/>
        </w:rPr>
        <w:tab/>
      </w:r>
      <w:r w:rsidR="00DB4F2F" w:rsidRPr="00290D1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   </w:t>
      </w:r>
      <w:r w:rsidR="00DB4F2F" w:rsidRPr="00290D19">
        <w:rPr>
          <w:color w:val="000000" w:themeColor="text1"/>
          <w:szCs w:val="24"/>
        </w:rPr>
        <w:t xml:space="preserve">         Hakan CIRIT</w:t>
      </w:r>
      <w:r w:rsidR="00DB4F2F"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</w:t>
      </w:r>
      <w:r w:rsidR="00503D38">
        <w:rPr>
          <w:szCs w:val="24"/>
        </w:rPr>
        <w:t xml:space="preserve">        </w:t>
      </w:r>
      <w:r w:rsidRPr="00290D19">
        <w:rPr>
          <w:szCs w:val="24"/>
        </w:rPr>
        <w:t xml:space="preserve">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6753E2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Başhekim         </w:t>
      </w:r>
      <w:r w:rsidR="006753E2">
        <w:rPr>
          <w:szCs w:val="24"/>
        </w:rPr>
        <w:t xml:space="preserve">   </w:t>
      </w:r>
      <w:r w:rsidRPr="00290D19">
        <w:rPr>
          <w:szCs w:val="24"/>
        </w:rPr>
        <w:t xml:space="preserve">  Hükümet </w:t>
      </w:r>
      <w:proofErr w:type="gramStart"/>
      <w:r w:rsidRPr="00290D19">
        <w:rPr>
          <w:szCs w:val="24"/>
        </w:rPr>
        <w:t>Tabibi            Büyükşehir</w:t>
      </w:r>
      <w:proofErr w:type="gramEnd"/>
      <w:r w:rsidRPr="00290D19">
        <w:rPr>
          <w:szCs w:val="24"/>
        </w:rPr>
        <w:t xml:space="preserve"> Belediyesi Tabibi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DB4F2F" w:rsidRPr="00290D19" w:rsidRDefault="00DB4F2F" w:rsidP="00DB4F2F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67902" w:rsidRDefault="00DB4F2F" w:rsidP="00DB4F2F">
      <w:pPr>
        <w:pStyle w:val="GvdeMetni"/>
        <w:rPr>
          <w:bCs/>
          <w:color w:val="000000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AA6" w:rsidRPr="00DB4F2F" w:rsidRDefault="00A15AA6" w:rsidP="00DB4F2F"/>
    <w:sectPr w:rsidR="00A15AA6" w:rsidRPr="00DB4F2F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1B" w:rsidRDefault="000C491B" w:rsidP="00DB4F2F">
      <w:pPr>
        <w:spacing w:after="0" w:line="240" w:lineRule="auto"/>
      </w:pPr>
      <w:r>
        <w:separator/>
      </w:r>
    </w:p>
  </w:endnote>
  <w:endnote w:type="continuationSeparator" w:id="0">
    <w:p w:rsidR="000C491B" w:rsidRDefault="000C491B" w:rsidP="00DB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1B" w:rsidRDefault="000C491B" w:rsidP="00DB4F2F">
      <w:pPr>
        <w:spacing w:after="0" w:line="240" w:lineRule="auto"/>
      </w:pPr>
      <w:r>
        <w:separator/>
      </w:r>
    </w:p>
  </w:footnote>
  <w:footnote w:type="continuationSeparator" w:id="0">
    <w:p w:rsidR="000C491B" w:rsidRDefault="000C491B" w:rsidP="00DB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2C77DB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:6</w:t>
    </w:r>
    <w:r w:rsidR="00030768">
      <w:rPr>
        <w:b/>
        <w:color w:val="000000"/>
        <w:szCs w:val="24"/>
      </w:rPr>
      <w:t>6</w:t>
    </w:r>
  </w:p>
  <w:p w:rsidR="00544668" w:rsidRDefault="00D86E97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:2</w:t>
    </w:r>
    <w:r w:rsidR="00A93FFC">
      <w:rPr>
        <w:b/>
        <w:color w:val="000000"/>
        <w:szCs w:val="24"/>
      </w:rPr>
      <w:t>9</w:t>
    </w:r>
    <w:r>
      <w:rPr>
        <w:b/>
        <w:color w:val="000000"/>
        <w:szCs w:val="24"/>
      </w:rPr>
      <w:t>.0</w:t>
    </w:r>
    <w:r w:rsidR="004C0EAC">
      <w:rPr>
        <w:b/>
        <w:color w:val="000000"/>
        <w:szCs w:val="24"/>
      </w:rPr>
      <w:t>6</w:t>
    </w:r>
    <w:r>
      <w:rPr>
        <w:b/>
        <w:color w:val="000000"/>
        <w:szCs w:val="24"/>
      </w:rPr>
      <w:t>.2020</w:t>
    </w:r>
  </w:p>
  <w:p w:rsidR="00544668" w:rsidRDefault="000C491B" w:rsidP="005D6376">
    <w:pPr>
      <w:pStyle w:val="GvdeMetni"/>
      <w:rPr>
        <w:b/>
        <w:color w:val="000000"/>
        <w:szCs w:val="24"/>
      </w:rPr>
    </w:pPr>
  </w:p>
  <w:p w:rsidR="00544668" w:rsidRPr="005D6376" w:rsidRDefault="000C491B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E36"/>
    <w:multiLevelType w:val="hybridMultilevel"/>
    <w:tmpl w:val="6EDE93AC"/>
    <w:lvl w:ilvl="0" w:tplc="9E20BBDE">
      <w:numFmt w:val="bullet"/>
      <w:lvlText w:val="-"/>
      <w:lvlJc w:val="left"/>
      <w:pPr>
        <w:ind w:left="594" w:hanging="15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9EA5EDC">
      <w:numFmt w:val="bullet"/>
      <w:lvlText w:val="•"/>
      <w:lvlJc w:val="left"/>
      <w:pPr>
        <w:ind w:left="1482" w:hanging="153"/>
      </w:pPr>
    </w:lvl>
    <w:lvl w:ilvl="2" w:tplc="7086265C">
      <w:numFmt w:val="bullet"/>
      <w:lvlText w:val="•"/>
      <w:lvlJc w:val="left"/>
      <w:pPr>
        <w:ind w:left="2364" w:hanging="153"/>
      </w:pPr>
    </w:lvl>
    <w:lvl w:ilvl="3" w:tplc="DCFC4878">
      <w:numFmt w:val="bullet"/>
      <w:lvlText w:val="•"/>
      <w:lvlJc w:val="left"/>
      <w:pPr>
        <w:ind w:left="3246" w:hanging="153"/>
      </w:pPr>
    </w:lvl>
    <w:lvl w:ilvl="4" w:tplc="7800297E">
      <w:numFmt w:val="bullet"/>
      <w:lvlText w:val="•"/>
      <w:lvlJc w:val="left"/>
      <w:pPr>
        <w:ind w:left="4128" w:hanging="153"/>
      </w:pPr>
    </w:lvl>
    <w:lvl w:ilvl="5" w:tplc="438A5E24">
      <w:numFmt w:val="bullet"/>
      <w:lvlText w:val="•"/>
      <w:lvlJc w:val="left"/>
      <w:pPr>
        <w:ind w:left="5010" w:hanging="153"/>
      </w:pPr>
    </w:lvl>
    <w:lvl w:ilvl="6" w:tplc="E3B2A3BC">
      <w:numFmt w:val="bullet"/>
      <w:lvlText w:val="•"/>
      <w:lvlJc w:val="left"/>
      <w:pPr>
        <w:ind w:left="5892" w:hanging="153"/>
      </w:pPr>
    </w:lvl>
    <w:lvl w:ilvl="7" w:tplc="0C965372">
      <w:numFmt w:val="bullet"/>
      <w:lvlText w:val="•"/>
      <w:lvlJc w:val="left"/>
      <w:pPr>
        <w:ind w:left="6774" w:hanging="153"/>
      </w:pPr>
    </w:lvl>
    <w:lvl w:ilvl="8" w:tplc="94946E72">
      <w:numFmt w:val="bullet"/>
      <w:lvlText w:val="•"/>
      <w:lvlJc w:val="left"/>
      <w:pPr>
        <w:ind w:left="7656" w:hanging="153"/>
      </w:pPr>
    </w:lvl>
  </w:abstractNum>
  <w:abstractNum w:abstractNumId="1">
    <w:nsid w:val="1EB95ADF"/>
    <w:multiLevelType w:val="hybridMultilevel"/>
    <w:tmpl w:val="B2D2BA64"/>
    <w:lvl w:ilvl="0" w:tplc="47B44916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460A5834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2FB6A9DC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076C3192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173E0DAC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5A6D1EA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BE1A7502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3BD6D70E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C8608170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2">
    <w:nsid w:val="20476E85"/>
    <w:multiLevelType w:val="hybridMultilevel"/>
    <w:tmpl w:val="4364BB3A"/>
    <w:lvl w:ilvl="0" w:tplc="285CC294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25E05A90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DA2C4BBC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E3DAA946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50265B44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C3D2E726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3C5A90EE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792ABED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AF468960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3">
    <w:nsid w:val="2E4E2979"/>
    <w:multiLevelType w:val="hybridMultilevel"/>
    <w:tmpl w:val="70B8BE9C"/>
    <w:lvl w:ilvl="0" w:tplc="EB70C8A6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0DF84BC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8F66CB3E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C3CCEB26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BB309F3A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F7EE0B0C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0CDCA8FA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102A67C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8A206FCE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4">
    <w:nsid w:val="4D83713B"/>
    <w:multiLevelType w:val="hybridMultilevel"/>
    <w:tmpl w:val="44340B0E"/>
    <w:lvl w:ilvl="0" w:tplc="5A34DB80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6658D3A6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021401E2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89F04E28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AE4C46F4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6F2EBEE0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216EBC3E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2E1A0E3A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10AE2BF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5">
    <w:nsid w:val="55C51E77"/>
    <w:multiLevelType w:val="hybridMultilevel"/>
    <w:tmpl w:val="E6BE8FDE"/>
    <w:lvl w:ilvl="0" w:tplc="C526F5FE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C14C09E2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6194FF16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9FF0312E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1FB0EB5A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856E51F8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07349F9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626F2D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BDFE3752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6">
    <w:nsid w:val="636A364A"/>
    <w:multiLevelType w:val="hybridMultilevel"/>
    <w:tmpl w:val="F4B69D56"/>
    <w:lvl w:ilvl="0" w:tplc="8AFC8A70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1D4CB76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B4A6C52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EFFC4BB2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4D58A1F0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78415A0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E9841F8E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F5D228B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2E98037E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5D"/>
    <w:rsid w:val="00030768"/>
    <w:rsid w:val="00032445"/>
    <w:rsid w:val="000C491B"/>
    <w:rsid w:val="000C5BBF"/>
    <w:rsid w:val="00111E0E"/>
    <w:rsid w:val="00131547"/>
    <w:rsid w:val="00192100"/>
    <w:rsid w:val="001C17AE"/>
    <w:rsid w:val="0021210F"/>
    <w:rsid w:val="002C77DB"/>
    <w:rsid w:val="0035375D"/>
    <w:rsid w:val="00381234"/>
    <w:rsid w:val="00414135"/>
    <w:rsid w:val="00435C30"/>
    <w:rsid w:val="00473EFB"/>
    <w:rsid w:val="004740DB"/>
    <w:rsid w:val="004802B8"/>
    <w:rsid w:val="004A2D09"/>
    <w:rsid w:val="004C0EAC"/>
    <w:rsid w:val="00503D38"/>
    <w:rsid w:val="00550BED"/>
    <w:rsid w:val="0056512D"/>
    <w:rsid w:val="006753E2"/>
    <w:rsid w:val="006B0941"/>
    <w:rsid w:val="00711036"/>
    <w:rsid w:val="00776219"/>
    <w:rsid w:val="007C27CF"/>
    <w:rsid w:val="007D722A"/>
    <w:rsid w:val="00807AD8"/>
    <w:rsid w:val="0084173C"/>
    <w:rsid w:val="00866052"/>
    <w:rsid w:val="008B1D73"/>
    <w:rsid w:val="008C69AB"/>
    <w:rsid w:val="008E7D1D"/>
    <w:rsid w:val="009F5F29"/>
    <w:rsid w:val="00A15AA6"/>
    <w:rsid w:val="00A565CC"/>
    <w:rsid w:val="00A67437"/>
    <w:rsid w:val="00A7477E"/>
    <w:rsid w:val="00A93FFC"/>
    <w:rsid w:val="00B46066"/>
    <w:rsid w:val="00B62C9A"/>
    <w:rsid w:val="00BB6B42"/>
    <w:rsid w:val="00BC1CCE"/>
    <w:rsid w:val="00BD3C73"/>
    <w:rsid w:val="00C326CB"/>
    <w:rsid w:val="00C35326"/>
    <w:rsid w:val="00C8050D"/>
    <w:rsid w:val="00CB63AE"/>
    <w:rsid w:val="00CD6906"/>
    <w:rsid w:val="00D60978"/>
    <w:rsid w:val="00D86E97"/>
    <w:rsid w:val="00DB4F2F"/>
    <w:rsid w:val="00F639F9"/>
    <w:rsid w:val="00FA603B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5C9D1-2983-4A51-B3A4-C955AD9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2F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2C77DB"/>
    <w:pPr>
      <w:widowControl w:val="0"/>
      <w:autoSpaceDE w:val="0"/>
      <w:autoSpaceDN w:val="0"/>
      <w:spacing w:after="0" w:line="262" w:lineRule="exact"/>
      <w:ind w:left="916" w:hanging="3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4F2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DB4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F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F2F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4C0EAC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C0EAC"/>
    <w:pPr>
      <w:widowControl w:val="0"/>
      <w:autoSpaceDE w:val="0"/>
      <w:autoSpaceDN w:val="0"/>
      <w:spacing w:before="2" w:after="0" w:line="240" w:lineRule="auto"/>
      <w:ind w:left="953" w:hanging="279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2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C77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50BED"/>
    <w:rPr>
      <w:color w:val="0000FF"/>
      <w:u w:val="single"/>
    </w:rPr>
  </w:style>
  <w:style w:type="table" w:customStyle="1" w:styleId="TableNormal">
    <w:name w:val="Table Normal"/>
    <w:rsid w:val="0003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</dc:creator>
  <cp:keywords/>
  <dc:description/>
  <cp:lastModifiedBy>covid19</cp:lastModifiedBy>
  <cp:revision>33</cp:revision>
  <cp:lastPrinted>2020-06-29T10:26:00Z</cp:lastPrinted>
  <dcterms:created xsi:type="dcterms:W3CDTF">2020-05-20T21:11:00Z</dcterms:created>
  <dcterms:modified xsi:type="dcterms:W3CDTF">2020-06-29T10:26:00Z</dcterms:modified>
</cp:coreProperties>
</file>